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FD" w:rsidRPr="00E96BF5" w:rsidRDefault="003F39FD" w:rsidP="00E96B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BF5">
        <w:rPr>
          <w:rFonts w:ascii="Times New Roman" w:hAnsi="Times New Roman" w:cs="Times New Roman"/>
          <w:b/>
          <w:sz w:val="28"/>
          <w:szCs w:val="28"/>
        </w:rPr>
        <w:t>Вопрос:</w:t>
      </w:r>
      <w:r w:rsidR="00340288" w:rsidRPr="00E96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 xml:space="preserve">Об упрощении </w:t>
      </w:r>
      <w:proofErr w:type="gramStart"/>
      <w:r w:rsidRPr="00D32B66">
        <w:rPr>
          <w:rFonts w:ascii="Times New Roman" w:hAnsi="Times New Roman" w:cs="Times New Roman"/>
          <w:sz w:val="28"/>
          <w:szCs w:val="28"/>
        </w:rPr>
        <w:t>процедуры приемки объектов сетей газораспределения</w:t>
      </w:r>
      <w:proofErr w:type="gramEnd"/>
      <w:r w:rsidRPr="00D32B66">
        <w:rPr>
          <w:rFonts w:ascii="Times New Roman" w:hAnsi="Times New Roman" w:cs="Times New Roman"/>
          <w:sz w:val="28"/>
          <w:szCs w:val="28"/>
        </w:rPr>
        <w:t xml:space="preserve"> и возможности предоставления исполнительно-технической документации в электронном виде с учетом требований Технического регламента о безопасности сетей газораспределения и газопотребления.</w:t>
      </w:r>
    </w:p>
    <w:p w:rsidR="007365FD" w:rsidRPr="000D430C" w:rsidRDefault="007365FD" w:rsidP="007528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6B1F" w:rsidRPr="00E96BF5" w:rsidRDefault="00CB6B1F" w:rsidP="00E96B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BF5">
        <w:rPr>
          <w:rFonts w:ascii="Times New Roman" w:hAnsi="Times New Roman" w:cs="Times New Roman"/>
          <w:b/>
          <w:sz w:val="28"/>
          <w:szCs w:val="28"/>
        </w:rPr>
        <w:t>Ответ:</w:t>
      </w:r>
      <w:r w:rsidR="00CE115D" w:rsidRPr="00E96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>Порядок приемки объектов сетей газораспределения определен разделом IX Технического регламента о безопасности сетей газораспределения и газопотребления, утв</w:t>
      </w:r>
      <w:r>
        <w:rPr>
          <w:rFonts w:ascii="Times New Roman" w:hAnsi="Times New Roman" w:cs="Times New Roman"/>
          <w:sz w:val="28"/>
          <w:szCs w:val="28"/>
        </w:rPr>
        <w:t>ерждённого</w:t>
      </w:r>
      <w:r w:rsidRPr="00D32B6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 w:rsidR="005F32AE" w:rsidRPr="00D32B66">
        <w:rPr>
          <w:rFonts w:ascii="Times New Roman" w:hAnsi="Times New Roman" w:cs="Times New Roman"/>
          <w:sz w:val="28"/>
          <w:szCs w:val="28"/>
        </w:rPr>
        <w:t>от 29.10.2010</w:t>
      </w:r>
      <w:r w:rsidR="005F32AE">
        <w:rPr>
          <w:rFonts w:ascii="Times New Roman" w:hAnsi="Times New Roman" w:cs="Times New Roman"/>
          <w:sz w:val="28"/>
          <w:szCs w:val="28"/>
        </w:rPr>
        <w:t xml:space="preserve"> </w:t>
      </w:r>
      <w:r w:rsidRPr="00D32B66">
        <w:rPr>
          <w:rFonts w:ascii="Times New Roman" w:hAnsi="Times New Roman" w:cs="Times New Roman"/>
          <w:sz w:val="28"/>
          <w:szCs w:val="28"/>
        </w:rPr>
        <w:t xml:space="preserve">№ 870 </w:t>
      </w:r>
      <w:bookmarkStart w:id="0" w:name="_GoBack"/>
      <w:bookmarkEnd w:id="0"/>
      <w:r w:rsidRPr="00D32B66">
        <w:rPr>
          <w:rFonts w:ascii="Times New Roman" w:hAnsi="Times New Roman" w:cs="Times New Roman"/>
          <w:sz w:val="28"/>
          <w:szCs w:val="28"/>
        </w:rPr>
        <w:t>(далее – Технический регламент).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>Приемка сетей газораспределения и газопотребления после завершения строительства осуществляется приемочной комиссией, создаваемой застройщиком или инвестором.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 xml:space="preserve">Состав приемочной комиссии определен пунктом 93 Технического регламента. 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 xml:space="preserve">При приемке сетей газораспределения и газопотребления, осуществляемой приемочной комиссией, строительная организация </w:t>
      </w:r>
      <w:proofErr w:type="gramStart"/>
      <w:r w:rsidRPr="00D32B66">
        <w:rPr>
          <w:rFonts w:ascii="Times New Roman" w:hAnsi="Times New Roman" w:cs="Times New Roman"/>
          <w:sz w:val="28"/>
          <w:szCs w:val="28"/>
        </w:rPr>
        <w:t>предоставляет документы</w:t>
      </w:r>
      <w:proofErr w:type="gramEnd"/>
      <w:r w:rsidRPr="00D32B66">
        <w:rPr>
          <w:rFonts w:ascii="Times New Roman" w:hAnsi="Times New Roman" w:cs="Times New Roman"/>
          <w:sz w:val="28"/>
          <w:szCs w:val="28"/>
        </w:rPr>
        <w:t xml:space="preserve"> и материалы, указанные в пункте 95 Технического регламента для полного и всестороннего исследования представленных документов членами приемочной комиссии. При этом Техническим регламентом возможность предоставления документации в электронном виде не определена.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>В подготовке документов, входящих в состав исполнительной документации, участвует большое количество лиц (представители заказчика, лица, осуществляющего строительство, авторского надзора, строительного контроля, эксплуатирующих организаций), каждое из которых ставит свою подпись в итоговых документах.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>Порядок оформления исполнительной документации в электронном виде определен в Национальном стандарте ГОСТ Р 70108-2022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2B66">
        <w:rPr>
          <w:rFonts w:ascii="Times New Roman" w:hAnsi="Times New Roman" w:cs="Times New Roman"/>
          <w:sz w:val="28"/>
          <w:szCs w:val="28"/>
        </w:rPr>
        <w:t xml:space="preserve"> Документация исполнительная. Формирование и ведение в электронном виде (</w:t>
      </w:r>
      <w:proofErr w:type="gramStart"/>
      <w:r w:rsidRPr="00D32B66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32B66">
        <w:rPr>
          <w:rFonts w:ascii="Times New Roman" w:hAnsi="Times New Roman" w:cs="Times New Roman"/>
          <w:sz w:val="28"/>
          <w:szCs w:val="28"/>
        </w:rPr>
        <w:t xml:space="preserve"> в действие 01.01.2023).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>Требования настоящего стандарта не отменяют существующие процессы формирования и ведения исполнительной документации на бумажных носителях, а регламентируют электронную аналогию этих процессов и обеспечивают застройщика (технического заказчика) правом выбора одного из двух способов осуществления процессов формирования и ведения исполнительной документации.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>При этом должно быть обеспечено создание единого информационного поля между участниками электронного взаимодействия, необходимое для осуществления процессов формирования и ведения исполнительной документации в электронном виде.</w:t>
      </w:r>
    </w:p>
    <w:p w:rsidR="00D32B66" w:rsidRPr="00D32B66" w:rsidRDefault="00D32B66" w:rsidP="00D32B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 xml:space="preserve">Реализация возможности формирования исполнительной документации в электронном виде требует от всех уполномоченных лиц наличие </w:t>
      </w:r>
      <w:r w:rsidRPr="00D32B66">
        <w:rPr>
          <w:rFonts w:ascii="Times New Roman" w:hAnsi="Times New Roman" w:cs="Times New Roman"/>
          <w:sz w:val="28"/>
          <w:szCs w:val="28"/>
        </w:rPr>
        <w:lastRenderedPageBreak/>
        <w:t>электронной подписи в соответствии со статьей 6 Федерального закона от 06 апреля 2011 № 63-ФЗ «Об электронной подписи», а также решения вопросов, связанных с обеспечением безопасного хранения вносимых и используемых данных.</w:t>
      </w:r>
    </w:p>
    <w:p w:rsidR="00E31016" w:rsidRPr="00905A16" w:rsidRDefault="00D32B66" w:rsidP="00905A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B66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 w:rsidRPr="00D32B66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D32B66">
        <w:rPr>
          <w:rFonts w:ascii="Times New Roman" w:hAnsi="Times New Roman" w:cs="Times New Roman"/>
          <w:sz w:val="28"/>
          <w:szCs w:val="28"/>
        </w:rPr>
        <w:t xml:space="preserve"> осуществляет мероприятия по созданию и развитию цифровой платформы «Автоматизированная информационная система Ростехнадзора». Функционал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2B66">
        <w:rPr>
          <w:rFonts w:ascii="Times New Roman" w:hAnsi="Times New Roman" w:cs="Times New Roman"/>
          <w:sz w:val="28"/>
          <w:szCs w:val="28"/>
        </w:rPr>
        <w:t xml:space="preserve"> позволяющий организациям предоставлять исполнительную документацию по объектам сетей газораспределения и газопотребления в электронном </w:t>
      </w:r>
      <w:proofErr w:type="gramStart"/>
      <w:r w:rsidRPr="00D32B66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D32B66">
        <w:rPr>
          <w:rFonts w:ascii="Times New Roman" w:hAnsi="Times New Roman" w:cs="Times New Roman"/>
          <w:sz w:val="28"/>
          <w:szCs w:val="28"/>
        </w:rPr>
        <w:t xml:space="preserve"> в настоящее время не проработан. Сроки реализации данного функционала также не определены. </w:t>
      </w:r>
    </w:p>
    <w:p w:rsidR="000D430C" w:rsidRDefault="000D430C" w:rsidP="00E96BF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0D2" w:rsidRDefault="00BB6780" w:rsidP="002A50D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BF5">
        <w:rPr>
          <w:rFonts w:ascii="Times New Roman" w:hAnsi="Times New Roman" w:cs="Times New Roman"/>
          <w:b/>
          <w:sz w:val="28"/>
          <w:szCs w:val="28"/>
        </w:rPr>
        <w:t>Вопрос:</w:t>
      </w:r>
      <w:r w:rsidR="00340288" w:rsidRPr="00E96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780" w:rsidRDefault="00412024" w:rsidP="002A50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024">
        <w:rPr>
          <w:rFonts w:ascii="Times New Roman" w:hAnsi="Times New Roman" w:cs="Times New Roman"/>
          <w:sz w:val="28"/>
          <w:szCs w:val="28"/>
        </w:rPr>
        <w:t xml:space="preserve">О возможности регистрации опасных производственных </w:t>
      </w:r>
      <w:proofErr w:type="gramStart"/>
      <w:r w:rsidRPr="00412024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412024">
        <w:rPr>
          <w:rFonts w:ascii="Times New Roman" w:hAnsi="Times New Roman" w:cs="Times New Roman"/>
          <w:sz w:val="28"/>
          <w:szCs w:val="28"/>
        </w:rPr>
        <w:t xml:space="preserve"> на основании самостоятельно проведенной эксплуатирующей организацией идентификации с учетом прав собственности на объект и актов разграничения имущественной принадлежности между эксплуатирующей орган</w:t>
      </w:r>
      <w:r w:rsidR="00621D87">
        <w:rPr>
          <w:rFonts w:ascii="Times New Roman" w:hAnsi="Times New Roman" w:cs="Times New Roman"/>
          <w:sz w:val="28"/>
          <w:szCs w:val="28"/>
        </w:rPr>
        <w:t>изацией и собственником объекта.</w:t>
      </w:r>
    </w:p>
    <w:p w:rsidR="002A50D2" w:rsidRPr="002A50D2" w:rsidRDefault="002A50D2" w:rsidP="002A50D2">
      <w:pPr>
        <w:spacing w:line="240" w:lineRule="auto"/>
        <w:ind w:firstLine="708"/>
        <w:contextualSpacing/>
        <w:jc w:val="both"/>
        <w:rPr>
          <w:color w:val="FF0000"/>
          <w:sz w:val="28"/>
          <w:szCs w:val="28"/>
        </w:rPr>
      </w:pPr>
    </w:p>
    <w:p w:rsidR="002A50D2" w:rsidRDefault="00F25C41" w:rsidP="002A50D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BF5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412024" w:rsidRPr="00412024" w:rsidRDefault="00412024" w:rsidP="004120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024">
        <w:rPr>
          <w:rFonts w:ascii="Times New Roman" w:hAnsi="Times New Roman" w:cs="Times New Roman"/>
          <w:sz w:val="28"/>
          <w:szCs w:val="28"/>
        </w:rPr>
        <w:t xml:space="preserve">Отнесение объектов к опасным производственным объектам осуществляется эксплуатирующей организацией в соответствии с требованиями 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2024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2024">
        <w:rPr>
          <w:rFonts w:ascii="Times New Roman" w:hAnsi="Times New Roman" w:cs="Times New Roman"/>
          <w:sz w:val="28"/>
          <w:szCs w:val="28"/>
        </w:rPr>
        <w:t xml:space="preserve"> от 21.07.1997 № 116-ФЗ и на основании проведенной идентификации в соответствии с Требованиями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(утв</w:t>
      </w:r>
      <w:r>
        <w:rPr>
          <w:rFonts w:ascii="Times New Roman" w:hAnsi="Times New Roman" w:cs="Times New Roman"/>
          <w:sz w:val="28"/>
          <w:szCs w:val="28"/>
        </w:rPr>
        <w:t>ерждёнными</w:t>
      </w:r>
      <w:r w:rsidRPr="00412024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экологическому, технологическому и атомному надзору от</w:t>
      </w:r>
      <w:proofErr w:type="gramEnd"/>
      <w:r w:rsidRPr="004120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2024">
        <w:rPr>
          <w:rFonts w:ascii="Times New Roman" w:hAnsi="Times New Roman" w:cs="Times New Roman"/>
          <w:sz w:val="28"/>
          <w:szCs w:val="28"/>
        </w:rPr>
        <w:t>30</w:t>
      </w:r>
      <w:r w:rsidR="0022628A">
        <w:rPr>
          <w:rFonts w:ascii="Times New Roman" w:hAnsi="Times New Roman" w:cs="Times New Roman"/>
          <w:sz w:val="28"/>
          <w:szCs w:val="28"/>
        </w:rPr>
        <w:t>.11.</w:t>
      </w:r>
      <w:r w:rsidRPr="00412024">
        <w:rPr>
          <w:rFonts w:ascii="Times New Roman" w:hAnsi="Times New Roman" w:cs="Times New Roman"/>
          <w:sz w:val="28"/>
          <w:szCs w:val="28"/>
        </w:rPr>
        <w:t xml:space="preserve">2020 </w:t>
      </w:r>
      <w:r w:rsidR="0022628A">
        <w:rPr>
          <w:rFonts w:ascii="Times New Roman" w:hAnsi="Times New Roman" w:cs="Times New Roman"/>
          <w:sz w:val="28"/>
          <w:szCs w:val="28"/>
        </w:rPr>
        <w:t>№</w:t>
      </w:r>
      <w:r w:rsidRPr="00412024">
        <w:rPr>
          <w:rFonts w:ascii="Times New Roman" w:hAnsi="Times New Roman" w:cs="Times New Roman"/>
          <w:sz w:val="28"/>
          <w:szCs w:val="28"/>
        </w:rPr>
        <w:t xml:space="preserve"> 471) (далее – Требования к регистрации). </w:t>
      </w:r>
      <w:proofErr w:type="gramEnd"/>
    </w:p>
    <w:p w:rsidR="00412024" w:rsidRPr="00412024" w:rsidRDefault="00412024" w:rsidP="004120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024">
        <w:rPr>
          <w:rFonts w:ascii="Times New Roman" w:hAnsi="Times New Roman" w:cs="Times New Roman"/>
          <w:sz w:val="28"/>
          <w:szCs w:val="28"/>
        </w:rPr>
        <w:t xml:space="preserve">При осуществлении идентификации опасного производственного объекта эксплуатирующей организацией самостоятельно должны быть выявлены все признаки опасности на объекте, учтены их количественные и качественные характеристики, а также учтены все осуществляемые на объекте технологические процессы и применяемые технические устройства, обладающие признаками опасности, позволяющие отнести такой объект к категории опасных производственных объектов (далее – ОПО). </w:t>
      </w:r>
    </w:p>
    <w:p w:rsidR="00412024" w:rsidRPr="00412024" w:rsidRDefault="00412024" w:rsidP="004120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024">
        <w:rPr>
          <w:rFonts w:ascii="Times New Roman" w:hAnsi="Times New Roman" w:cs="Times New Roman"/>
          <w:sz w:val="28"/>
          <w:szCs w:val="28"/>
        </w:rPr>
        <w:t>По результатам идентификации эксплуатирующая организация присваивает опасному производственному объекту определенное наименование в соответствии с Приложением №</w:t>
      </w:r>
      <w:r w:rsidR="00B3450F">
        <w:rPr>
          <w:rFonts w:ascii="Times New Roman" w:hAnsi="Times New Roman" w:cs="Times New Roman"/>
          <w:sz w:val="28"/>
          <w:szCs w:val="28"/>
        </w:rPr>
        <w:t xml:space="preserve"> </w:t>
      </w:r>
      <w:r w:rsidRPr="00412024">
        <w:rPr>
          <w:rFonts w:ascii="Times New Roman" w:hAnsi="Times New Roman" w:cs="Times New Roman"/>
          <w:sz w:val="28"/>
          <w:szCs w:val="28"/>
        </w:rPr>
        <w:t>1 к Требованиям к регистрации, всю необходимую информацию указывает в Сведениях, характеризующих ОПО.</w:t>
      </w:r>
    </w:p>
    <w:p w:rsidR="00412024" w:rsidRPr="00412024" w:rsidRDefault="00412024" w:rsidP="004120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024">
        <w:rPr>
          <w:rFonts w:ascii="Times New Roman" w:hAnsi="Times New Roman" w:cs="Times New Roman"/>
          <w:sz w:val="28"/>
          <w:szCs w:val="28"/>
        </w:rPr>
        <w:t xml:space="preserve">Порядок регистрации опасных производственных объектов установлен Административным регламентом Федеральной службы по </w:t>
      </w:r>
      <w:proofErr w:type="gramStart"/>
      <w:r w:rsidRPr="00412024">
        <w:rPr>
          <w:rFonts w:ascii="Times New Roman" w:hAnsi="Times New Roman" w:cs="Times New Roman"/>
          <w:sz w:val="28"/>
          <w:szCs w:val="28"/>
        </w:rPr>
        <w:t>экологическому</w:t>
      </w:r>
      <w:proofErr w:type="gramEnd"/>
      <w:r w:rsidRPr="00412024">
        <w:rPr>
          <w:rFonts w:ascii="Times New Roman" w:hAnsi="Times New Roman" w:cs="Times New Roman"/>
          <w:sz w:val="28"/>
          <w:szCs w:val="28"/>
        </w:rPr>
        <w:t xml:space="preserve">, </w:t>
      </w:r>
      <w:r w:rsidRPr="00412024">
        <w:rPr>
          <w:rFonts w:ascii="Times New Roman" w:hAnsi="Times New Roman" w:cs="Times New Roman"/>
          <w:sz w:val="28"/>
          <w:szCs w:val="28"/>
        </w:rPr>
        <w:lastRenderedPageBreak/>
        <w:t>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объектов, утвержденный приказом Федеральной службы по экологическому, технологическому и атомному надзору от 08.04.2019 № 140.</w:t>
      </w:r>
    </w:p>
    <w:p w:rsidR="00412024" w:rsidRPr="00412024" w:rsidRDefault="00412024" w:rsidP="004120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024">
        <w:rPr>
          <w:rFonts w:ascii="Times New Roman" w:hAnsi="Times New Roman" w:cs="Times New Roman"/>
          <w:sz w:val="28"/>
          <w:szCs w:val="28"/>
        </w:rPr>
        <w:t>Для регистрации ОПО в реестре заявитель прилагает к заявлению, в том числе, копии документов, подтверждающих наличие у заявителя на праве собственности или ином законном основании ОПО (земельных участков, зданий, строений и сооружений, на (в) которых размещается ОПО (для объектов недвижимости), права на которые не зарегистрированы в Едином государственном реестре недвижимости, технических устройств, обладающих признаками опасности, указанными в </w:t>
      </w:r>
      <w:hyperlink r:id="rId8" w:anchor="7EE0KI" w:history="1">
        <w:r w:rsidRPr="00412024">
          <w:rPr>
            <w:rFonts w:ascii="Times New Roman" w:hAnsi="Times New Roman" w:cs="Times New Roman"/>
            <w:sz w:val="28"/>
            <w:szCs w:val="28"/>
          </w:rPr>
          <w:t>приложении 1 к</w:t>
        </w:r>
        <w:proofErr w:type="gramEnd"/>
        <w:r w:rsidRPr="00412024">
          <w:rPr>
            <w:rFonts w:ascii="Times New Roman" w:hAnsi="Times New Roman" w:cs="Times New Roman"/>
            <w:sz w:val="28"/>
            <w:szCs w:val="28"/>
          </w:rPr>
          <w:t xml:space="preserve"> Федеральному закону </w:t>
        </w:r>
        <w:r w:rsidR="00B3450F">
          <w:rPr>
            <w:rFonts w:ascii="Times New Roman" w:hAnsi="Times New Roman" w:cs="Times New Roman"/>
            <w:sz w:val="28"/>
            <w:szCs w:val="28"/>
          </w:rPr>
          <w:t>«</w:t>
        </w:r>
        <w:r w:rsidRPr="00412024">
          <w:rPr>
            <w:rFonts w:ascii="Times New Roman" w:hAnsi="Times New Roman" w:cs="Times New Roman"/>
            <w:sz w:val="28"/>
            <w:szCs w:val="28"/>
          </w:rPr>
          <w:t>О промышленной безопасности опасных производственных объектов</w:t>
        </w:r>
      </w:hyperlink>
      <w:r w:rsidR="00B3450F">
        <w:rPr>
          <w:rFonts w:ascii="Times New Roman" w:hAnsi="Times New Roman" w:cs="Times New Roman"/>
          <w:sz w:val="28"/>
          <w:szCs w:val="28"/>
        </w:rPr>
        <w:t>»</w:t>
      </w:r>
      <w:r w:rsidRPr="00412024">
        <w:rPr>
          <w:rFonts w:ascii="Times New Roman" w:hAnsi="Times New Roman" w:cs="Times New Roman"/>
          <w:sz w:val="28"/>
          <w:szCs w:val="28"/>
        </w:rPr>
        <w:t>.</w:t>
      </w:r>
    </w:p>
    <w:p w:rsidR="00412024" w:rsidRDefault="00412024" w:rsidP="004120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024">
        <w:rPr>
          <w:rFonts w:ascii="Times New Roman" w:hAnsi="Times New Roman" w:cs="Times New Roman"/>
          <w:sz w:val="28"/>
          <w:szCs w:val="28"/>
        </w:rPr>
        <w:t>В случае если соответствующие права зарегистрированы в Едином государственном реестре недвижимости, представляются реквизиты документов, подтверждающих наличие у заявителя на праве собственности или ином законном основании таких земельных участков, зданий, строений и сооружений.</w:t>
      </w:r>
    </w:p>
    <w:p w:rsidR="00B3450F" w:rsidRDefault="00B3450F" w:rsidP="00B345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50F" w:rsidRDefault="00B3450F" w:rsidP="00B3450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BF5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412024" w:rsidRDefault="00412024" w:rsidP="004120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024">
        <w:rPr>
          <w:rFonts w:ascii="Times New Roman" w:hAnsi="Times New Roman" w:cs="Times New Roman"/>
          <w:sz w:val="28"/>
          <w:szCs w:val="28"/>
        </w:rPr>
        <w:t>Может ли ответственное лицо организации ставить клеймо на прошедший освидетельствование баллон для СУГ, неукомплектованный вентилем?</w:t>
      </w:r>
    </w:p>
    <w:p w:rsidR="00B3450F" w:rsidRDefault="00B3450F" w:rsidP="004120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50F" w:rsidRDefault="00B3450F" w:rsidP="00B3450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BF5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412024" w:rsidRPr="00412024" w:rsidRDefault="00412024" w:rsidP="004120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024">
        <w:rPr>
          <w:rFonts w:ascii="Times New Roman" w:hAnsi="Times New Roman" w:cs="Times New Roman"/>
          <w:sz w:val="28"/>
          <w:szCs w:val="28"/>
        </w:rPr>
        <w:t>Освидетельствование баллонов производится в соответствии с производственной инструкцией по проведению технического освидетельствования баллонов, устанавливающей объем и порядок проведения работ, составленной на основании методик разработчика конструкции баллона (</w:t>
      </w:r>
      <w:proofErr w:type="spellStart"/>
      <w:r w:rsidRPr="0041202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412024">
        <w:rPr>
          <w:rFonts w:ascii="Times New Roman" w:hAnsi="Times New Roman" w:cs="Times New Roman"/>
          <w:sz w:val="28"/>
          <w:szCs w:val="28"/>
        </w:rPr>
        <w:t xml:space="preserve">. «г» п. 549 Федеральных норм и правил в области промышленной безопасности </w:t>
      </w:r>
      <w:r w:rsidR="00B3450F">
        <w:rPr>
          <w:rFonts w:ascii="Times New Roman" w:hAnsi="Times New Roman" w:cs="Times New Roman"/>
          <w:sz w:val="28"/>
          <w:szCs w:val="28"/>
        </w:rPr>
        <w:t>«</w:t>
      </w:r>
      <w:r w:rsidRPr="00412024">
        <w:rPr>
          <w:rFonts w:ascii="Times New Roman" w:hAnsi="Times New Roman" w:cs="Times New Roman"/>
          <w:sz w:val="28"/>
          <w:szCs w:val="28"/>
        </w:rPr>
        <w:t>Правила промышленной безопасности при использовании оборудования, работающего под избыточным давлением</w:t>
      </w:r>
      <w:r w:rsidR="00B3450F">
        <w:rPr>
          <w:rFonts w:ascii="Times New Roman" w:hAnsi="Times New Roman" w:cs="Times New Roman"/>
          <w:sz w:val="28"/>
          <w:szCs w:val="28"/>
        </w:rPr>
        <w:t>»</w:t>
      </w:r>
      <w:r w:rsidRPr="00412024">
        <w:rPr>
          <w:rFonts w:ascii="Times New Roman" w:hAnsi="Times New Roman" w:cs="Times New Roman"/>
          <w:sz w:val="28"/>
          <w:szCs w:val="28"/>
        </w:rPr>
        <w:t>, утв</w:t>
      </w:r>
      <w:r w:rsidR="00B3450F">
        <w:rPr>
          <w:rFonts w:ascii="Times New Roman" w:hAnsi="Times New Roman" w:cs="Times New Roman"/>
          <w:sz w:val="28"/>
          <w:szCs w:val="28"/>
        </w:rPr>
        <w:t>ержденные</w:t>
      </w:r>
      <w:r w:rsidRPr="00412024">
        <w:rPr>
          <w:rFonts w:ascii="Times New Roman" w:hAnsi="Times New Roman" w:cs="Times New Roman"/>
          <w:sz w:val="28"/>
          <w:szCs w:val="28"/>
        </w:rPr>
        <w:t xml:space="preserve"> приказом Федеральной служб</w:t>
      </w:r>
      <w:r w:rsidR="00B3450F">
        <w:rPr>
          <w:rFonts w:ascii="Times New Roman" w:hAnsi="Times New Roman" w:cs="Times New Roman"/>
          <w:sz w:val="28"/>
          <w:szCs w:val="28"/>
        </w:rPr>
        <w:t>ы</w:t>
      </w:r>
      <w:r w:rsidRPr="00412024">
        <w:rPr>
          <w:rFonts w:ascii="Times New Roman" w:hAnsi="Times New Roman" w:cs="Times New Roman"/>
          <w:sz w:val="28"/>
          <w:szCs w:val="28"/>
        </w:rPr>
        <w:t xml:space="preserve"> по экологическому, технологическому и атомному надзору от</w:t>
      </w:r>
      <w:proofErr w:type="gramEnd"/>
      <w:r w:rsidRPr="004120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2024">
        <w:rPr>
          <w:rFonts w:ascii="Times New Roman" w:hAnsi="Times New Roman" w:cs="Times New Roman"/>
          <w:sz w:val="28"/>
          <w:szCs w:val="28"/>
        </w:rPr>
        <w:t>15</w:t>
      </w:r>
      <w:r w:rsidR="00B3450F">
        <w:rPr>
          <w:rFonts w:ascii="Times New Roman" w:hAnsi="Times New Roman" w:cs="Times New Roman"/>
          <w:sz w:val="28"/>
          <w:szCs w:val="28"/>
        </w:rPr>
        <w:t>.12.</w:t>
      </w:r>
      <w:r w:rsidRPr="00412024">
        <w:rPr>
          <w:rFonts w:ascii="Times New Roman" w:hAnsi="Times New Roman" w:cs="Times New Roman"/>
          <w:sz w:val="28"/>
          <w:szCs w:val="28"/>
        </w:rPr>
        <w:t xml:space="preserve">2020 </w:t>
      </w:r>
      <w:r w:rsidR="00B3450F">
        <w:rPr>
          <w:rFonts w:ascii="Times New Roman" w:hAnsi="Times New Roman" w:cs="Times New Roman"/>
          <w:sz w:val="28"/>
          <w:szCs w:val="28"/>
        </w:rPr>
        <w:t>№</w:t>
      </w:r>
      <w:r w:rsidRPr="00412024">
        <w:rPr>
          <w:rFonts w:ascii="Times New Roman" w:hAnsi="Times New Roman" w:cs="Times New Roman"/>
          <w:sz w:val="28"/>
          <w:szCs w:val="28"/>
        </w:rPr>
        <w:t xml:space="preserve"> 536).</w:t>
      </w:r>
      <w:proofErr w:type="gramEnd"/>
      <w:r w:rsidRPr="00412024">
        <w:rPr>
          <w:rFonts w:ascii="Times New Roman" w:hAnsi="Times New Roman" w:cs="Times New Roman"/>
          <w:sz w:val="28"/>
          <w:szCs w:val="28"/>
        </w:rPr>
        <w:t xml:space="preserve"> Порядок установки клейма до ввертывания вентиля в баллон или после должен быть определен производственной инструкцией. При этом после освидетельствования на наполнение баллон должен направляться полностью </w:t>
      </w:r>
      <w:proofErr w:type="gramStart"/>
      <w:r w:rsidRPr="00412024">
        <w:rPr>
          <w:rFonts w:ascii="Times New Roman" w:hAnsi="Times New Roman" w:cs="Times New Roman"/>
          <w:sz w:val="28"/>
          <w:szCs w:val="28"/>
        </w:rPr>
        <w:t>укомплектованным</w:t>
      </w:r>
      <w:proofErr w:type="gramEnd"/>
      <w:r w:rsidRPr="00412024">
        <w:rPr>
          <w:rFonts w:ascii="Times New Roman" w:hAnsi="Times New Roman" w:cs="Times New Roman"/>
          <w:sz w:val="28"/>
          <w:szCs w:val="28"/>
        </w:rPr>
        <w:t>.</w:t>
      </w:r>
    </w:p>
    <w:p w:rsidR="00BD71A3" w:rsidRPr="00412024" w:rsidRDefault="00BD71A3" w:rsidP="00BD71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D71A3" w:rsidRPr="00412024" w:rsidSect="00E310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2D" w:rsidRDefault="001F0D2D" w:rsidP="00A12ABD">
      <w:pPr>
        <w:spacing w:after="0" w:line="240" w:lineRule="auto"/>
      </w:pPr>
      <w:r>
        <w:separator/>
      </w:r>
    </w:p>
  </w:endnote>
  <w:endnote w:type="continuationSeparator" w:id="0">
    <w:p w:rsidR="001F0D2D" w:rsidRDefault="001F0D2D" w:rsidP="00A1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2D" w:rsidRDefault="001F0D2D" w:rsidP="00A12ABD">
      <w:pPr>
        <w:spacing w:after="0" w:line="240" w:lineRule="auto"/>
      </w:pPr>
      <w:r>
        <w:separator/>
      </w:r>
    </w:p>
  </w:footnote>
  <w:footnote w:type="continuationSeparator" w:id="0">
    <w:p w:rsidR="001F0D2D" w:rsidRDefault="001F0D2D" w:rsidP="00A1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467425"/>
      <w:docPartObj>
        <w:docPartGallery w:val="Page Numbers (Top of Page)"/>
        <w:docPartUnique/>
      </w:docPartObj>
    </w:sdtPr>
    <w:sdtEndPr/>
    <w:sdtContent>
      <w:p w:rsidR="009F0823" w:rsidRDefault="009F08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AE">
          <w:rPr>
            <w:noProof/>
          </w:rPr>
          <w:t>2</w:t>
        </w:r>
        <w:r>
          <w:fldChar w:fldCharType="end"/>
        </w:r>
      </w:p>
    </w:sdtContent>
  </w:sdt>
  <w:p w:rsidR="009F0823" w:rsidRDefault="009F08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87BDC"/>
    <w:multiLevelType w:val="hybridMultilevel"/>
    <w:tmpl w:val="E8A6EA4E"/>
    <w:lvl w:ilvl="0" w:tplc="7D522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7C"/>
    <w:rsid w:val="00022140"/>
    <w:rsid w:val="0002432F"/>
    <w:rsid w:val="00025644"/>
    <w:rsid w:val="000300E0"/>
    <w:rsid w:val="00030F0D"/>
    <w:rsid w:val="00063BC1"/>
    <w:rsid w:val="00064F96"/>
    <w:rsid w:val="0009152D"/>
    <w:rsid w:val="000A5C3A"/>
    <w:rsid w:val="000C343F"/>
    <w:rsid w:val="000D14C6"/>
    <w:rsid w:val="000D430C"/>
    <w:rsid w:val="000D71C7"/>
    <w:rsid w:val="000D76F2"/>
    <w:rsid w:val="000F7F85"/>
    <w:rsid w:val="00121A88"/>
    <w:rsid w:val="001222B2"/>
    <w:rsid w:val="00125941"/>
    <w:rsid w:val="0013371F"/>
    <w:rsid w:val="00135E8E"/>
    <w:rsid w:val="00155C2A"/>
    <w:rsid w:val="001843AE"/>
    <w:rsid w:val="001B322B"/>
    <w:rsid w:val="001E4679"/>
    <w:rsid w:val="001E4D14"/>
    <w:rsid w:val="001F0D2D"/>
    <w:rsid w:val="001F1706"/>
    <w:rsid w:val="0021372E"/>
    <w:rsid w:val="002168D6"/>
    <w:rsid w:val="00216AE5"/>
    <w:rsid w:val="00222269"/>
    <w:rsid w:val="0022628A"/>
    <w:rsid w:val="00227C24"/>
    <w:rsid w:val="0028130A"/>
    <w:rsid w:val="00287EA2"/>
    <w:rsid w:val="00296ABA"/>
    <w:rsid w:val="00297231"/>
    <w:rsid w:val="002A2AC2"/>
    <w:rsid w:val="002A4116"/>
    <w:rsid w:val="002A50D2"/>
    <w:rsid w:val="002C3825"/>
    <w:rsid w:val="002D60FB"/>
    <w:rsid w:val="002E5F9D"/>
    <w:rsid w:val="00312A29"/>
    <w:rsid w:val="00336818"/>
    <w:rsid w:val="00340288"/>
    <w:rsid w:val="00344214"/>
    <w:rsid w:val="003B4826"/>
    <w:rsid w:val="003C2F40"/>
    <w:rsid w:val="003F39FD"/>
    <w:rsid w:val="003F451B"/>
    <w:rsid w:val="00405606"/>
    <w:rsid w:val="004109EE"/>
    <w:rsid w:val="00412024"/>
    <w:rsid w:val="00412811"/>
    <w:rsid w:val="0046040C"/>
    <w:rsid w:val="00460478"/>
    <w:rsid w:val="00460DD5"/>
    <w:rsid w:val="00470C7C"/>
    <w:rsid w:val="00470CB3"/>
    <w:rsid w:val="00476884"/>
    <w:rsid w:val="004C4E34"/>
    <w:rsid w:val="004E6A04"/>
    <w:rsid w:val="00500B9D"/>
    <w:rsid w:val="005261E9"/>
    <w:rsid w:val="00534B4F"/>
    <w:rsid w:val="00537311"/>
    <w:rsid w:val="00545A56"/>
    <w:rsid w:val="00554BB4"/>
    <w:rsid w:val="0057093E"/>
    <w:rsid w:val="00572C36"/>
    <w:rsid w:val="00583BD5"/>
    <w:rsid w:val="005A3AAC"/>
    <w:rsid w:val="005A545F"/>
    <w:rsid w:val="005A7EE8"/>
    <w:rsid w:val="005B4CFC"/>
    <w:rsid w:val="005C225C"/>
    <w:rsid w:val="005D2253"/>
    <w:rsid w:val="005D488C"/>
    <w:rsid w:val="005E6587"/>
    <w:rsid w:val="005F32AE"/>
    <w:rsid w:val="00603ABE"/>
    <w:rsid w:val="006040C4"/>
    <w:rsid w:val="00621D87"/>
    <w:rsid w:val="00660038"/>
    <w:rsid w:val="00671317"/>
    <w:rsid w:val="006929E9"/>
    <w:rsid w:val="00693733"/>
    <w:rsid w:val="00696332"/>
    <w:rsid w:val="006A7127"/>
    <w:rsid w:val="006C4E85"/>
    <w:rsid w:val="006F1A76"/>
    <w:rsid w:val="00707E0E"/>
    <w:rsid w:val="00716AD2"/>
    <w:rsid w:val="0072798C"/>
    <w:rsid w:val="007365FD"/>
    <w:rsid w:val="00752843"/>
    <w:rsid w:val="007538AB"/>
    <w:rsid w:val="00756D14"/>
    <w:rsid w:val="0076451B"/>
    <w:rsid w:val="007C019E"/>
    <w:rsid w:val="007E2808"/>
    <w:rsid w:val="007E3B68"/>
    <w:rsid w:val="008077F9"/>
    <w:rsid w:val="00823FBB"/>
    <w:rsid w:val="00841959"/>
    <w:rsid w:val="00847D3C"/>
    <w:rsid w:val="008616FF"/>
    <w:rsid w:val="00867347"/>
    <w:rsid w:val="008709B6"/>
    <w:rsid w:val="0087242D"/>
    <w:rsid w:val="008C0EF4"/>
    <w:rsid w:val="008D6441"/>
    <w:rsid w:val="008F3B51"/>
    <w:rsid w:val="008F7951"/>
    <w:rsid w:val="00905A16"/>
    <w:rsid w:val="0090605E"/>
    <w:rsid w:val="00914E2F"/>
    <w:rsid w:val="009320D4"/>
    <w:rsid w:val="00933254"/>
    <w:rsid w:val="00973739"/>
    <w:rsid w:val="009A55B0"/>
    <w:rsid w:val="009C5580"/>
    <w:rsid w:val="009E5F5D"/>
    <w:rsid w:val="009F0246"/>
    <w:rsid w:val="009F0823"/>
    <w:rsid w:val="00A11155"/>
    <w:rsid w:val="00A12ABD"/>
    <w:rsid w:val="00A14795"/>
    <w:rsid w:val="00A26066"/>
    <w:rsid w:val="00A3499E"/>
    <w:rsid w:val="00A41959"/>
    <w:rsid w:val="00A47728"/>
    <w:rsid w:val="00A53D2E"/>
    <w:rsid w:val="00A563CE"/>
    <w:rsid w:val="00A62DDA"/>
    <w:rsid w:val="00A71A1E"/>
    <w:rsid w:val="00A71D13"/>
    <w:rsid w:val="00A9046D"/>
    <w:rsid w:val="00A97ECE"/>
    <w:rsid w:val="00AB0755"/>
    <w:rsid w:val="00AB1DED"/>
    <w:rsid w:val="00AD4F94"/>
    <w:rsid w:val="00B15096"/>
    <w:rsid w:val="00B3450F"/>
    <w:rsid w:val="00B51F5B"/>
    <w:rsid w:val="00B7606D"/>
    <w:rsid w:val="00B842CC"/>
    <w:rsid w:val="00B85518"/>
    <w:rsid w:val="00BA1C54"/>
    <w:rsid w:val="00BB6780"/>
    <w:rsid w:val="00BB6D3C"/>
    <w:rsid w:val="00BD68A3"/>
    <w:rsid w:val="00BD71A3"/>
    <w:rsid w:val="00BE20B3"/>
    <w:rsid w:val="00BF23F0"/>
    <w:rsid w:val="00C17243"/>
    <w:rsid w:val="00C53643"/>
    <w:rsid w:val="00CA294C"/>
    <w:rsid w:val="00CA33AF"/>
    <w:rsid w:val="00CB6B1F"/>
    <w:rsid w:val="00CE0902"/>
    <w:rsid w:val="00CE115D"/>
    <w:rsid w:val="00CE618E"/>
    <w:rsid w:val="00CE69C7"/>
    <w:rsid w:val="00D1471D"/>
    <w:rsid w:val="00D21E56"/>
    <w:rsid w:val="00D24480"/>
    <w:rsid w:val="00D32B66"/>
    <w:rsid w:val="00D37898"/>
    <w:rsid w:val="00D40E1B"/>
    <w:rsid w:val="00D75B3D"/>
    <w:rsid w:val="00D77178"/>
    <w:rsid w:val="00DC7AA2"/>
    <w:rsid w:val="00DD5226"/>
    <w:rsid w:val="00DD73AD"/>
    <w:rsid w:val="00DE2ECF"/>
    <w:rsid w:val="00DF2C04"/>
    <w:rsid w:val="00E06C71"/>
    <w:rsid w:val="00E17009"/>
    <w:rsid w:val="00E231DA"/>
    <w:rsid w:val="00E31016"/>
    <w:rsid w:val="00E326F7"/>
    <w:rsid w:val="00E33E40"/>
    <w:rsid w:val="00E42CF5"/>
    <w:rsid w:val="00E71224"/>
    <w:rsid w:val="00E76F55"/>
    <w:rsid w:val="00E96BF5"/>
    <w:rsid w:val="00EA7A40"/>
    <w:rsid w:val="00EB4228"/>
    <w:rsid w:val="00EC16BB"/>
    <w:rsid w:val="00EE5E8D"/>
    <w:rsid w:val="00EF1342"/>
    <w:rsid w:val="00EF38E3"/>
    <w:rsid w:val="00F04268"/>
    <w:rsid w:val="00F04A75"/>
    <w:rsid w:val="00F20EEE"/>
    <w:rsid w:val="00F21320"/>
    <w:rsid w:val="00F25C41"/>
    <w:rsid w:val="00F2775D"/>
    <w:rsid w:val="00F401BA"/>
    <w:rsid w:val="00F8403D"/>
    <w:rsid w:val="00F867C7"/>
    <w:rsid w:val="00FA3A97"/>
    <w:rsid w:val="00FA72C2"/>
    <w:rsid w:val="00FB5FF8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C7C"/>
    <w:rPr>
      <w:b/>
      <w:bCs/>
    </w:rPr>
  </w:style>
  <w:style w:type="paragraph" w:styleId="a4">
    <w:name w:val="Normal (Web)"/>
    <w:basedOn w:val="a"/>
    <w:uiPriority w:val="99"/>
    <w:unhideWhenUsed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0C7C"/>
    <w:rPr>
      <w:color w:val="0000FF"/>
      <w:u w:val="single"/>
    </w:rPr>
  </w:style>
  <w:style w:type="paragraph" w:styleId="2">
    <w:name w:val="Body Text Indent 2"/>
    <w:basedOn w:val="a"/>
    <w:link w:val="20"/>
    <w:rsid w:val="002A4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A41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BF23F0"/>
    <w:rPr>
      <w:sz w:val="26"/>
      <w:szCs w:val="26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F23F0"/>
    <w:rPr>
      <w:b/>
      <w:bCs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F23F0"/>
    <w:pPr>
      <w:widowControl w:val="0"/>
      <w:shd w:val="clear" w:color="auto" w:fill="FFFFFF"/>
      <w:spacing w:after="0" w:line="370" w:lineRule="exact"/>
      <w:ind w:firstLine="720"/>
      <w:jc w:val="both"/>
    </w:pPr>
    <w:rPr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2ABD"/>
  </w:style>
  <w:style w:type="paragraph" w:styleId="a8">
    <w:name w:val="footer"/>
    <w:basedOn w:val="a"/>
    <w:link w:val="a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12ABD"/>
  </w:style>
  <w:style w:type="character" w:customStyle="1" w:styleId="CharStyle5">
    <w:name w:val="Char Style 5"/>
    <w:basedOn w:val="a0"/>
    <w:link w:val="Style4"/>
    <w:uiPriority w:val="99"/>
    <w:rsid w:val="00121A88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21A88"/>
    <w:pPr>
      <w:widowControl w:val="0"/>
      <w:shd w:val="clear" w:color="auto" w:fill="FFFFFF"/>
      <w:spacing w:before="480" w:after="120" w:line="370" w:lineRule="exact"/>
      <w:ind w:hanging="240"/>
      <w:jc w:val="both"/>
    </w:pPr>
    <w:rPr>
      <w:sz w:val="26"/>
      <w:szCs w:val="26"/>
    </w:rPr>
  </w:style>
  <w:style w:type="character" w:customStyle="1" w:styleId="CharStyle10">
    <w:name w:val="Char Style 10"/>
    <w:basedOn w:val="CharStyle5"/>
    <w:uiPriority w:val="99"/>
    <w:rsid w:val="00287EA2"/>
    <w:rPr>
      <w:b/>
      <w:bCs/>
      <w:sz w:val="26"/>
      <w:szCs w:val="26"/>
      <w:u w:val="none"/>
      <w:shd w:val="clear" w:color="auto" w:fill="FFFFFF"/>
    </w:rPr>
  </w:style>
  <w:style w:type="character" w:customStyle="1" w:styleId="doccaption">
    <w:name w:val="doccaption"/>
    <w:basedOn w:val="a0"/>
    <w:rsid w:val="00BA1C54"/>
  </w:style>
  <w:style w:type="paragraph" w:styleId="aa">
    <w:name w:val="No Spacing"/>
    <w:uiPriority w:val="1"/>
    <w:qFormat/>
    <w:rsid w:val="000D14C6"/>
    <w:pPr>
      <w:spacing w:after="0" w:line="240" w:lineRule="auto"/>
    </w:pPr>
  </w:style>
  <w:style w:type="character" w:customStyle="1" w:styleId="CharStyle12">
    <w:name w:val="Char Style 12"/>
    <w:basedOn w:val="a0"/>
    <w:rsid w:val="0013371F"/>
    <w:rPr>
      <w:shd w:val="clear" w:color="auto" w:fill="FFFFFF"/>
    </w:rPr>
  </w:style>
  <w:style w:type="paragraph" w:customStyle="1" w:styleId="formattext">
    <w:name w:val="formattext"/>
    <w:basedOn w:val="a"/>
    <w:rsid w:val="00D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.COMMENT"/>
    <w:uiPriority w:val="99"/>
    <w:rsid w:val="00B150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E5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listparagraphcxspmiddlemrcssattr">
    <w:name w:val="msolistparagraphcxspmiddle_mr_css_attr"/>
    <w:basedOn w:val="a"/>
    <w:rsid w:val="0075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"/>
    <w:rsid w:val="00BD71A3"/>
    <w:rPr>
      <w:shd w:val="clear" w:color="auto" w:fill="FFFFFF"/>
    </w:rPr>
  </w:style>
  <w:style w:type="paragraph" w:customStyle="1" w:styleId="1">
    <w:name w:val="Основной текст1"/>
    <w:basedOn w:val="a"/>
    <w:link w:val="ac"/>
    <w:rsid w:val="00BD71A3"/>
    <w:pPr>
      <w:widowControl w:val="0"/>
      <w:shd w:val="clear" w:color="auto" w:fill="FFFFFF"/>
      <w:spacing w:after="80" w:line="254" w:lineRule="auto"/>
      <w:ind w:firstLine="400"/>
    </w:pPr>
  </w:style>
  <w:style w:type="character" w:customStyle="1" w:styleId="CharStyle17">
    <w:name w:val="Char Style 17"/>
    <w:basedOn w:val="a0"/>
    <w:link w:val="Style16"/>
    <w:uiPriority w:val="99"/>
    <w:rsid w:val="00F21320"/>
    <w:rPr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F21320"/>
    <w:rPr>
      <w:sz w:val="22"/>
      <w:szCs w:val="22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F21320"/>
    <w:pPr>
      <w:widowControl w:val="0"/>
      <w:shd w:val="clear" w:color="auto" w:fill="FFFFFF"/>
      <w:spacing w:before="360" w:after="0" w:line="240" w:lineRule="atLeast"/>
    </w:pPr>
  </w:style>
  <w:style w:type="character" w:customStyle="1" w:styleId="CharStyle8">
    <w:name w:val="Char Style 8"/>
    <w:basedOn w:val="a0"/>
    <w:link w:val="Style7"/>
    <w:uiPriority w:val="99"/>
    <w:rsid w:val="00B842CC"/>
    <w:rPr>
      <w:b/>
      <w:bCs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B842CC"/>
    <w:pPr>
      <w:widowControl w:val="0"/>
      <w:shd w:val="clear" w:color="auto" w:fill="FFFFFF"/>
      <w:spacing w:after="0" w:line="350" w:lineRule="exact"/>
      <w:ind w:firstLine="680"/>
      <w:jc w:val="both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C7C"/>
    <w:rPr>
      <w:b/>
      <w:bCs/>
    </w:rPr>
  </w:style>
  <w:style w:type="paragraph" w:styleId="a4">
    <w:name w:val="Normal (Web)"/>
    <w:basedOn w:val="a"/>
    <w:uiPriority w:val="99"/>
    <w:unhideWhenUsed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0C7C"/>
    <w:rPr>
      <w:color w:val="0000FF"/>
      <w:u w:val="single"/>
    </w:rPr>
  </w:style>
  <w:style w:type="paragraph" w:styleId="2">
    <w:name w:val="Body Text Indent 2"/>
    <w:basedOn w:val="a"/>
    <w:link w:val="20"/>
    <w:rsid w:val="002A4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A41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BF23F0"/>
    <w:rPr>
      <w:sz w:val="26"/>
      <w:szCs w:val="26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F23F0"/>
    <w:rPr>
      <w:b/>
      <w:bCs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F23F0"/>
    <w:pPr>
      <w:widowControl w:val="0"/>
      <w:shd w:val="clear" w:color="auto" w:fill="FFFFFF"/>
      <w:spacing w:after="0" w:line="370" w:lineRule="exact"/>
      <w:ind w:firstLine="720"/>
      <w:jc w:val="both"/>
    </w:pPr>
    <w:rPr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2ABD"/>
  </w:style>
  <w:style w:type="paragraph" w:styleId="a8">
    <w:name w:val="footer"/>
    <w:basedOn w:val="a"/>
    <w:link w:val="a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12ABD"/>
  </w:style>
  <w:style w:type="character" w:customStyle="1" w:styleId="CharStyle5">
    <w:name w:val="Char Style 5"/>
    <w:basedOn w:val="a0"/>
    <w:link w:val="Style4"/>
    <w:uiPriority w:val="99"/>
    <w:rsid w:val="00121A88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21A88"/>
    <w:pPr>
      <w:widowControl w:val="0"/>
      <w:shd w:val="clear" w:color="auto" w:fill="FFFFFF"/>
      <w:spacing w:before="480" w:after="120" w:line="370" w:lineRule="exact"/>
      <w:ind w:hanging="240"/>
      <w:jc w:val="both"/>
    </w:pPr>
    <w:rPr>
      <w:sz w:val="26"/>
      <w:szCs w:val="26"/>
    </w:rPr>
  </w:style>
  <w:style w:type="character" w:customStyle="1" w:styleId="CharStyle10">
    <w:name w:val="Char Style 10"/>
    <w:basedOn w:val="CharStyle5"/>
    <w:uiPriority w:val="99"/>
    <w:rsid w:val="00287EA2"/>
    <w:rPr>
      <w:b/>
      <w:bCs/>
      <w:sz w:val="26"/>
      <w:szCs w:val="26"/>
      <w:u w:val="none"/>
      <w:shd w:val="clear" w:color="auto" w:fill="FFFFFF"/>
    </w:rPr>
  </w:style>
  <w:style w:type="character" w:customStyle="1" w:styleId="doccaption">
    <w:name w:val="doccaption"/>
    <w:basedOn w:val="a0"/>
    <w:rsid w:val="00BA1C54"/>
  </w:style>
  <w:style w:type="paragraph" w:styleId="aa">
    <w:name w:val="No Spacing"/>
    <w:uiPriority w:val="1"/>
    <w:qFormat/>
    <w:rsid w:val="000D14C6"/>
    <w:pPr>
      <w:spacing w:after="0" w:line="240" w:lineRule="auto"/>
    </w:pPr>
  </w:style>
  <w:style w:type="character" w:customStyle="1" w:styleId="CharStyle12">
    <w:name w:val="Char Style 12"/>
    <w:basedOn w:val="a0"/>
    <w:rsid w:val="0013371F"/>
    <w:rPr>
      <w:shd w:val="clear" w:color="auto" w:fill="FFFFFF"/>
    </w:rPr>
  </w:style>
  <w:style w:type="paragraph" w:customStyle="1" w:styleId="formattext">
    <w:name w:val="formattext"/>
    <w:basedOn w:val="a"/>
    <w:rsid w:val="00D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.COMMENT"/>
    <w:uiPriority w:val="99"/>
    <w:rsid w:val="00B150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E5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listparagraphcxspmiddlemrcssattr">
    <w:name w:val="msolistparagraphcxspmiddle_mr_css_attr"/>
    <w:basedOn w:val="a"/>
    <w:rsid w:val="0075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"/>
    <w:rsid w:val="00BD71A3"/>
    <w:rPr>
      <w:shd w:val="clear" w:color="auto" w:fill="FFFFFF"/>
    </w:rPr>
  </w:style>
  <w:style w:type="paragraph" w:customStyle="1" w:styleId="1">
    <w:name w:val="Основной текст1"/>
    <w:basedOn w:val="a"/>
    <w:link w:val="ac"/>
    <w:rsid w:val="00BD71A3"/>
    <w:pPr>
      <w:widowControl w:val="0"/>
      <w:shd w:val="clear" w:color="auto" w:fill="FFFFFF"/>
      <w:spacing w:after="80" w:line="254" w:lineRule="auto"/>
      <w:ind w:firstLine="400"/>
    </w:pPr>
  </w:style>
  <w:style w:type="character" w:customStyle="1" w:styleId="CharStyle17">
    <w:name w:val="Char Style 17"/>
    <w:basedOn w:val="a0"/>
    <w:link w:val="Style16"/>
    <w:uiPriority w:val="99"/>
    <w:rsid w:val="00F21320"/>
    <w:rPr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F21320"/>
    <w:rPr>
      <w:sz w:val="22"/>
      <w:szCs w:val="22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F21320"/>
    <w:pPr>
      <w:widowControl w:val="0"/>
      <w:shd w:val="clear" w:color="auto" w:fill="FFFFFF"/>
      <w:spacing w:before="360" w:after="0" w:line="240" w:lineRule="atLeast"/>
    </w:pPr>
  </w:style>
  <w:style w:type="character" w:customStyle="1" w:styleId="CharStyle8">
    <w:name w:val="Char Style 8"/>
    <w:basedOn w:val="a0"/>
    <w:link w:val="Style7"/>
    <w:uiPriority w:val="99"/>
    <w:rsid w:val="00B842CC"/>
    <w:rPr>
      <w:b/>
      <w:bCs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B842CC"/>
    <w:pPr>
      <w:widowControl w:val="0"/>
      <w:shd w:val="clear" w:color="auto" w:fill="FFFFFF"/>
      <w:spacing w:after="0" w:line="350" w:lineRule="exact"/>
      <w:ind w:firstLine="680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4605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Ермоченкова Ольга Юрьевна</cp:lastModifiedBy>
  <cp:revision>26</cp:revision>
  <cp:lastPrinted>2022-09-27T12:31:00Z</cp:lastPrinted>
  <dcterms:created xsi:type="dcterms:W3CDTF">2022-09-27T12:31:00Z</dcterms:created>
  <dcterms:modified xsi:type="dcterms:W3CDTF">2023-05-29T10:59:00Z</dcterms:modified>
</cp:coreProperties>
</file>